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9E2A9" w14:textId="3B0A50ED" w:rsidR="00331F21" w:rsidRDefault="00FD2819" w:rsidP="00331F2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Wpis do ewidencji obiektów świadczących usługi hotelarskie, nie będących obiektami hotelarskimi oraz pół biwakowych na terenie gminy Duszniki </w:t>
      </w:r>
    </w:p>
    <w:p w14:paraId="48F95492" w14:textId="77777777" w:rsidR="00331F21" w:rsidRDefault="00331F21" w:rsidP="00331F21">
      <w:pPr>
        <w:spacing w:line="240" w:lineRule="auto"/>
        <w:jc w:val="center"/>
        <w:rPr>
          <w:rFonts w:ascii="Arial" w:hAnsi="Arial" w:cs="Arial"/>
          <w:b/>
        </w:rPr>
      </w:pPr>
    </w:p>
    <w:p w14:paraId="202E4387" w14:textId="77777777" w:rsidR="00331F21" w:rsidRDefault="00331F21" w:rsidP="00331F21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załatwienia sprawy </w:t>
      </w:r>
    </w:p>
    <w:p w14:paraId="29E14765" w14:textId="06FB5630" w:rsidR="00331F21" w:rsidRDefault="00331F21" w:rsidP="00331F21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Urząd Gminy Duszniki, Referat Organizacyjny i Spraw Obywatelskich</w:t>
      </w:r>
      <w:r w:rsidR="00E30E2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pokój nr 5</w:t>
      </w:r>
    </w:p>
    <w:p w14:paraId="427CADC1" w14:textId="77777777" w:rsidR="00331F21" w:rsidRDefault="00331F21" w:rsidP="00331F21">
      <w:pPr>
        <w:pStyle w:val="Akapitzlist"/>
        <w:spacing w:line="240" w:lineRule="auto"/>
        <w:ind w:left="1080"/>
        <w:rPr>
          <w:rFonts w:ascii="Arial" w:hAnsi="Arial" w:cs="Arial"/>
        </w:rPr>
      </w:pPr>
    </w:p>
    <w:p w14:paraId="4422AA91" w14:textId="15CF63D3" w:rsidR="00331F21" w:rsidRDefault="00331F21" w:rsidP="00331F21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dokumenty</w:t>
      </w:r>
    </w:p>
    <w:p w14:paraId="3CEA7988" w14:textId="2A69EA81" w:rsidR="00FD2819" w:rsidRPr="005C73C8" w:rsidRDefault="005C73C8" w:rsidP="00FD2819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FD2819" w:rsidRPr="00FD2819">
        <w:rPr>
          <w:rFonts w:ascii="Arial" w:hAnsi="Arial" w:cs="Arial"/>
          <w:bCs/>
        </w:rPr>
        <w:t>Wniosek o dokonanie wpisu do</w:t>
      </w:r>
      <w:r w:rsidR="00FD2819" w:rsidRPr="00FD2819">
        <w:rPr>
          <w:rFonts w:ascii="Arial" w:hAnsi="Arial" w:cs="Arial"/>
          <w:bCs/>
          <w:sz w:val="24"/>
          <w:szCs w:val="24"/>
        </w:rPr>
        <w:t xml:space="preserve">  ewidencji obiektów świadczących usługi hotelarskie, nie będących obiektami hotelarskimi oraz pół biwakowych na terenie gminy Duszniki </w:t>
      </w:r>
    </w:p>
    <w:p w14:paraId="6644FD19" w14:textId="4E30423F" w:rsidR="00FD2819" w:rsidRPr="005C73C8" w:rsidRDefault="00FD2819" w:rsidP="005C73C8">
      <w:pPr>
        <w:spacing w:line="240" w:lineRule="auto"/>
        <w:jc w:val="both"/>
        <w:rPr>
          <w:rFonts w:ascii="Arial" w:hAnsi="Arial" w:cs="Arial"/>
          <w:bCs/>
        </w:rPr>
      </w:pPr>
      <w:r w:rsidRPr="005C73C8">
        <w:rPr>
          <w:rFonts w:ascii="Arial" w:hAnsi="Arial" w:cs="Arial"/>
          <w:bCs/>
        </w:rPr>
        <w:t xml:space="preserve">2. </w:t>
      </w:r>
      <w:r w:rsidR="005C73C8">
        <w:rPr>
          <w:rFonts w:ascii="Arial" w:hAnsi="Arial" w:cs="Arial"/>
          <w:bCs/>
        </w:rPr>
        <w:t>D</w:t>
      </w:r>
      <w:r w:rsidRPr="005C73C8">
        <w:rPr>
          <w:rFonts w:ascii="Arial" w:hAnsi="Arial" w:cs="Arial"/>
          <w:bCs/>
        </w:rPr>
        <w:t>eklaracja</w:t>
      </w:r>
      <w:r w:rsidR="005C73C8" w:rsidRPr="005C73C8">
        <w:rPr>
          <w:rFonts w:ascii="Arial" w:hAnsi="Arial" w:cs="Arial"/>
          <w:bCs/>
        </w:rPr>
        <w:t xml:space="preserve"> dotycząca spełnienia minimalnych wymagań co do wyposażen</w:t>
      </w:r>
      <w:r w:rsidR="005C73C8">
        <w:rPr>
          <w:rFonts w:ascii="Arial" w:hAnsi="Arial" w:cs="Arial"/>
          <w:bCs/>
        </w:rPr>
        <w:t>i</w:t>
      </w:r>
      <w:r w:rsidR="005C73C8" w:rsidRPr="005C73C8">
        <w:rPr>
          <w:rFonts w:ascii="Arial" w:hAnsi="Arial" w:cs="Arial"/>
          <w:bCs/>
        </w:rPr>
        <w:t>a dla obiektów świadczących usługi hotelarskie, niebędących obiektami hotelarskimi oraz dla pó</w:t>
      </w:r>
      <w:r w:rsidR="005C73C8">
        <w:rPr>
          <w:rFonts w:ascii="Arial" w:hAnsi="Arial" w:cs="Arial"/>
          <w:bCs/>
        </w:rPr>
        <w:t>l</w:t>
      </w:r>
      <w:r w:rsidR="005C73C8" w:rsidRPr="005C73C8">
        <w:rPr>
          <w:rFonts w:ascii="Arial" w:hAnsi="Arial" w:cs="Arial"/>
          <w:bCs/>
        </w:rPr>
        <w:t xml:space="preserve"> biwakowych</w:t>
      </w:r>
    </w:p>
    <w:p w14:paraId="00F65445" w14:textId="56AFC7CA" w:rsidR="00331F21" w:rsidRPr="002300AE" w:rsidRDefault="00331F21" w:rsidP="00331F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00AE">
        <w:rPr>
          <w:rFonts w:ascii="Arial" w:eastAsia="Times New Roman" w:hAnsi="Arial" w:cs="Arial"/>
          <w:lang w:eastAsia="pl-PL"/>
        </w:rPr>
        <w:t>Przedsiębiorca, który zamierza świadczyć usługi hotelarskie w innym obiekcie - niebędącym obiektem hotelarskim (</w:t>
      </w:r>
      <w:r w:rsidR="00BB3E9A">
        <w:rPr>
          <w:rFonts w:ascii="Arial" w:eastAsia="Times New Roman" w:hAnsi="Arial" w:cs="Arial"/>
          <w:lang w:eastAsia="pl-PL"/>
        </w:rPr>
        <w:t>np. apartament, hostel, dwor</w:t>
      </w:r>
      <w:r w:rsidR="00782877">
        <w:rPr>
          <w:rFonts w:ascii="Arial" w:eastAsia="Times New Roman" w:hAnsi="Arial" w:cs="Arial"/>
          <w:lang w:eastAsia="pl-PL"/>
        </w:rPr>
        <w:t xml:space="preserve">ek, </w:t>
      </w:r>
      <w:r w:rsidR="00BB3E9A">
        <w:rPr>
          <w:rFonts w:ascii="Arial" w:eastAsia="Times New Roman" w:hAnsi="Arial" w:cs="Arial"/>
          <w:lang w:eastAsia="pl-PL"/>
        </w:rPr>
        <w:t>rezydencj</w:t>
      </w:r>
      <w:r w:rsidR="00782877">
        <w:rPr>
          <w:rFonts w:ascii="Arial" w:eastAsia="Times New Roman" w:hAnsi="Arial" w:cs="Arial"/>
          <w:lang w:eastAsia="pl-PL"/>
        </w:rPr>
        <w:t>a</w:t>
      </w:r>
      <w:r w:rsidR="00BB3E9A">
        <w:rPr>
          <w:rFonts w:ascii="Arial" w:eastAsia="Times New Roman" w:hAnsi="Arial" w:cs="Arial"/>
          <w:lang w:eastAsia="pl-PL"/>
        </w:rPr>
        <w:t>, zajazd</w:t>
      </w:r>
      <w:r w:rsidR="00782877">
        <w:rPr>
          <w:rFonts w:ascii="Arial" w:eastAsia="Times New Roman" w:hAnsi="Arial" w:cs="Arial"/>
          <w:lang w:eastAsia="pl-PL"/>
        </w:rPr>
        <w:t xml:space="preserve">, </w:t>
      </w:r>
      <w:r w:rsidR="00BB3E9A">
        <w:rPr>
          <w:rFonts w:ascii="Arial" w:eastAsia="Times New Roman" w:hAnsi="Arial" w:cs="Arial"/>
          <w:lang w:eastAsia="pl-PL"/>
        </w:rPr>
        <w:t>will</w:t>
      </w:r>
      <w:r w:rsidR="00782877">
        <w:rPr>
          <w:rFonts w:ascii="Arial" w:eastAsia="Times New Roman" w:hAnsi="Arial" w:cs="Arial"/>
          <w:lang w:eastAsia="pl-PL"/>
        </w:rPr>
        <w:t>a</w:t>
      </w:r>
      <w:r w:rsidR="00BB3E9A">
        <w:rPr>
          <w:rFonts w:ascii="Arial" w:eastAsia="Times New Roman" w:hAnsi="Arial" w:cs="Arial"/>
          <w:lang w:eastAsia="pl-PL"/>
        </w:rPr>
        <w:t>, pokoje gościnne</w:t>
      </w:r>
      <w:r w:rsidR="0054001B">
        <w:rPr>
          <w:rFonts w:ascii="Arial" w:eastAsia="Times New Roman" w:hAnsi="Arial" w:cs="Arial"/>
          <w:lang w:eastAsia="pl-PL"/>
        </w:rPr>
        <w:t>,</w:t>
      </w:r>
      <w:r w:rsidR="00BB3E9A">
        <w:rPr>
          <w:rFonts w:ascii="Arial" w:eastAsia="Times New Roman" w:hAnsi="Arial" w:cs="Arial"/>
          <w:lang w:eastAsia="pl-PL"/>
        </w:rPr>
        <w:t xml:space="preserve"> </w:t>
      </w:r>
      <w:r w:rsidRPr="002300AE">
        <w:rPr>
          <w:rFonts w:ascii="Arial" w:eastAsia="Times New Roman" w:hAnsi="Arial" w:cs="Arial"/>
          <w:lang w:eastAsia="pl-PL"/>
        </w:rPr>
        <w:t>pole biwak</w:t>
      </w:r>
      <w:r w:rsidR="0054001B">
        <w:rPr>
          <w:rFonts w:ascii="Arial" w:eastAsia="Times New Roman" w:hAnsi="Arial" w:cs="Arial"/>
          <w:lang w:eastAsia="pl-PL"/>
        </w:rPr>
        <w:t>owe</w:t>
      </w:r>
      <w:r w:rsidRPr="002300AE">
        <w:rPr>
          <w:rFonts w:ascii="Arial" w:eastAsia="Times New Roman" w:hAnsi="Arial" w:cs="Arial"/>
          <w:lang w:eastAsia="pl-PL"/>
        </w:rPr>
        <w:t>), a także rolnik, który zamierza świadczyć usługi hotelarskie w gospodarstwie rolnym jest zobowiązany zgłosić ten fakt do ewidencji innych obiektów przed rozpoczęciem świadczenia usług.</w:t>
      </w:r>
    </w:p>
    <w:p w14:paraId="050B9B82" w14:textId="07B34C7B" w:rsidR="00331F21" w:rsidRDefault="00331F21" w:rsidP="00331F21">
      <w:pPr>
        <w:shd w:val="clear" w:color="auto" w:fill="FFFFFF"/>
        <w:spacing w:after="25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Zaszeregowanie obiektu hotelarskiego do określonego rodzaju oraz nadanie odpowiedniej kategorii, a także zmiana i potwierdzenie zaszeregowania obiektu hotelarskiego do określonego rodzaju i nadanej kategorii następuje na wniosek przedsiębiorcy podejmującego świadczenie usług w obiekcie.</w:t>
      </w:r>
    </w:p>
    <w:p w14:paraId="295985CC" w14:textId="77777777" w:rsidR="00331F21" w:rsidRDefault="00331F21" w:rsidP="00331F21">
      <w:pPr>
        <w:shd w:val="clear" w:color="auto" w:fill="FFFFFF"/>
        <w:spacing w:after="25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Zgłaszany obiekt:</w:t>
      </w:r>
    </w:p>
    <w:p w14:paraId="6A6EB197" w14:textId="77777777" w:rsidR="00331F21" w:rsidRPr="00441F1C" w:rsidRDefault="00331F21" w:rsidP="00331F2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441F1C">
        <w:rPr>
          <w:rFonts w:ascii="Arial" w:eastAsia="Times New Roman" w:hAnsi="Arial" w:cs="Arial"/>
          <w:u w:val="single"/>
          <w:lang w:eastAsia="pl-PL"/>
        </w:rPr>
        <w:t>musi spełniać wymagania budowlane, przeciwpożarowe i sanitarne</w:t>
      </w:r>
    </w:p>
    <w:p w14:paraId="339FDD8A" w14:textId="77777777" w:rsidR="00331F21" w:rsidRDefault="00331F21" w:rsidP="00331F2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musi mieć odpowiednie wyposażenie, które opisane są w załączniku nr 7                             do rozporządzenia Ministra Gospodarki i Pracy z dnia 19 sierpnia 2004 r. w sprawie obiektów hotelarskich i innych obiektów, w których są świadczone usługi hotelarskie. </w:t>
      </w:r>
    </w:p>
    <w:p w14:paraId="1702B3AD" w14:textId="77777777" w:rsidR="00331F21" w:rsidRPr="001227AF" w:rsidRDefault="00331F21" w:rsidP="00331F21">
      <w:pPr>
        <w:pStyle w:val="Akapitzlist"/>
        <w:spacing w:line="240" w:lineRule="auto"/>
        <w:ind w:left="1440"/>
        <w:rPr>
          <w:rFonts w:ascii="Arial" w:hAnsi="Arial" w:cs="Arial"/>
        </w:rPr>
      </w:pPr>
    </w:p>
    <w:p w14:paraId="5DB3C4B2" w14:textId="77777777" w:rsidR="00331F21" w:rsidRPr="001227AF" w:rsidRDefault="00331F21" w:rsidP="00331F21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b/>
        </w:rPr>
      </w:pPr>
      <w:r w:rsidRPr="001227AF">
        <w:rPr>
          <w:rFonts w:ascii="Arial" w:hAnsi="Arial" w:cs="Arial"/>
          <w:b/>
        </w:rPr>
        <w:t xml:space="preserve">Miejsce złożenia dokumentów  </w:t>
      </w:r>
    </w:p>
    <w:p w14:paraId="548DBA21" w14:textId="77777777" w:rsidR="00331F21" w:rsidRPr="001227AF" w:rsidRDefault="00331F21" w:rsidP="00331F21">
      <w:pPr>
        <w:spacing w:line="240" w:lineRule="auto"/>
        <w:rPr>
          <w:rFonts w:ascii="Arial" w:hAnsi="Arial" w:cs="Arial"/>
        </w:rPr>
      </w:pPr>
      <w:r w:rsidRPr="001227AF">
        <w:rPr>
          <w:rFonts w:ascii="Arial" w:hAnsi="Arial" w:cs="Arial"/>
        </w:rPr>
        <w:t>Urząd Gminy Duszniki                                                                                                                                                              ul. Sportowa 1                                                                                                                                                                      64-550 Duszniki                                                                                                                                                                            tel. 061 29 19 075 wew. 104                                                                                                                                         Urząd jest czynny:                                                                                                                                                                   w poniedziałek od godziny 8.00 do 17.00                                                                                                                             we wtorek od godziny od 8.00 do 15.00                                                                                                                                 od środy do piątku od godziny 7.00 do 15.00</w:t>
      </w:r>
    </w:p>
    <w:p w14:paraId="5C2A592E" w14:textId="77777777" w:rsidR="00331F21" w:rsidRPr="001227AF" w:rsidRDefault="00331F21" w:rsidP="00331F21">
      <w:pPr>
        <w:spacing w:line="240" w:lineRule="auto"/>
        <w:rPr>
          <w:rFonts w:ascii="Arial" w:hAnsi="Arial" w:cs="Arial"/>
        </w:rPr>
      </w:pPr>
    </w:p>
    <w:p w14:paraId="5FAC27B4" w14:textId="77777777" w:rsidR="00331F21" w:rsidRPr="001227AF" w:rsidRDefault="00331F21" w:rsidP="00331F21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b/>
        </w:rPr>
      </w:pPr>
      <w:r w:rsidRPr="001227AF">
        <w:rPr>
          <w:rFonts w:ascii="Arial" w:hAnsi="Arial" w:cs="Arial"/>
          <w:b/>
        </w:rPr>
        <w:t>Opłaty</w:t>
      </w:r>
    </w:p>
    <w:p w14:paraId="40E46ECE" w14:textId="7A89830C" w:rsidR="002300AE" w:rsidRPr="002300AE" w:rsidRDefault="002300AE" w:rsidP="00331F2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300AE">
        <w:rPr>
          <w:rStyle w:val="Pogrubienie"/>
          <w:rFonts w:ascii="Arial" w:hAnsi="Arial" w:cs="Arial"/>
          <w:b w:val="0"/>
          <w:bCs w:val="0"/>
          <w:sz w:val="22"/>
          <w:szCs w:val="22"/>
        </w:rPr>
        <w:t>Postępowanie nie podlega opłatom.</w:t>
      </w:r>
    </w:p>
    <w:p w14:paraId="358F442C" w14:textId="17C6828B" w:rsidR="00331F21" w:rsidRPr="002300AE" w:rsidRDefault="00331F21" w:rsidP="002300A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2300AE">
        <w:rPr>
          <w:rStyle w:val="Pogrubienie"/>
          <w:rFonts w:ascii="Arial" w:hAnsi="Arial" w:cs="Arial"/>
          <w:b w:val="0"/>
          <w:bCs w:val="0"/>
          <w:sz w:val="22"/>
          <w:szCs w:val="22"/>
        </w:rPr>
        <w:t>Na wniosek strony może być wydane zaświadczenie o wpisie do ewidencji, za które opłata w wysokości 17,00 zł.</w:t>
      </w:r>
      <w:r w:rsidR="002300AE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227AF">
        <w:rPr>
          <w:rFonts w:ascii="Arial" w:hAnsi="Arial" w:cs="Arial"/>
          <w:sz w:val="22"/>
          <w:szCs w:val="22"/>
        </w:rPr>
        <w:t xml:space="preserve">Wpłat dokonywać należy na rachunek bankowy Urzędu Gminy Duszniki  </w:t>
      </w:r>
    </w:p>
    <w:p w14:paraId="54370BE6" w14:textId="77777777" w:rsidR="00331F21" w:rsidRPr="001227AF" w:rsidRDefault="00331F21" w:rsidP="00331F21">
      <w:pPr>
        <w:jc w:val="both"/>
        <w:rPr>
          <w:rFonts w:ascii="Arial" w:hAnsi="Arial" w:cs="Arial"/>
          <w:shd w:val="clear" w:color="auto" w:fill="FFFFFF"/>
        </w:rPr>
      </w:pPr>
      <w:r w:rsidRPr="001227AF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BS Duszniki Nr </w:t>
      </w:r>
      <w:r w:rsidRPr="001227AF">
        <w:rPr>
          <w:rFonts w:ascii="Arial" w:hAnsi="Arial" w:cs="Arial"/>
          <w:shd w:val="clear" w:color="auto" w:fill="FFFFFF"/>
        </w:rPr>
        <w:t xml:space="preserve">13907200020000012720000005 </w:t>
      </w:r>
    </w:p>
    <w:p w14:paraId="5ED04E12" w14:textId="77777777" w:rsidR="00331F21" w:rsidRDefault="00331F21" w:rsidP="00331F21">
      <w:pPr>
        <w:pStyle w:val="Akapitzlist"/>
        <w:jc w:val="both"/>
        <w:rPr>
          <w:rFonts w:ascii="Arial" w:hAnsi="Arial" w:cs="Arial"/>
          <w:b/>
        </w:rPr>
      </w:pPr>
    </w:p>
    <w:p w14:paraId="784FE85F" w14:textId="71D21B8C" w:rsidR="00331F21" w:rsidRDefault="00331F21" w:rsidP="00331F2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i sposób załatwienia sprawy</w:t>
      </w:r>
    </w:p>
    <w:p w14:paraId="2477BEC0" w14:textId="4E796BD0" w:rsidR="002300AE" w:rsidRPr="002300AE" w:rsidRDefault="002300AE" w:rsidP="002300AE">
      <w:pPr>
        <w:jc w:val="both"/>
        <w:rPr>
          <w:rFonts w:ascii="Arial" w:hAnsi="Arial" w:cs="Arial"/>
          <w:bCs/>
        </w:rPr>
      </w:pPr>
      <w:r w:rsidRPr="002300AE">
        <w:rPr>
          <w:rFonts w:ascii="Arial" w:hAnsi="Arial" w:cs="Arial"/>
          <w:bCs/>
        </w:rPr>
        <w:lastRenderedPageBreak/>
        <w:t>Do 7 dni od daty otrzymania wniosku</w:t>
      </w:r>
      <w:r w:rsidR="006B2239">
        <w:rPr>
          <w:rFonts w:ascii="Arial" w:hAnsi="Arial" w:cs="Arial"/>
          <w:bCs/>
        </w:rPr>
        <w:t xml:space="preserve"> wpis do ewidencji.</w:t>
      </w:r>
    </w:p>
    <w:p w14:paraId="2C926A91" w14:textId="77777777" w:rsidR="00331F21" w:rsidRDefault="00331F21" w:rsidP="00331F21">
      <w:pPr>
        <w:shd w:val="clear" w:color="auto" w:fill="FFFFFF"/>
        <w:spacing w:after="25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Ewidencję innych obiektów, w których mogą być świadczone usługi hotelarskie, (w tym także wynajmowane przez rolników pokoje i miejsca na ustawianie namiotów w prowadzonych przez nich gospodarstwach rolnych), jeżeli obiekty te spełniają minimalne wymagania co do wyposażenia, prowadzi wójt (burmistrz, prezydent miasta) właściwy ze względu na miejsce ich położenia.</w:t>
      </w:r>
    </w:p>
    <w:p w14:paraId="080EFF71" w14:textId="77777777" w:rsidR="00331F21" w:rsidRDefault="00331F21" w:rsidP="00331F21">
      <w:pPr>
        <w:shd w:val="clear" w:color="auto" w:fill="FFFFFF"/>
        <w:spacing w:after="25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Podmiot świadczący usługi hotelarskie w obiekcie zgłoszonym do ewidencji ma obowiązek przekazywania informacji do Urzędu o następujących zmianach:</w:t>
      </w:r>
    </w:p>
    <w:p w14:paraId="426A3F75" w14:textId="77777777" w:rsidR="00331F21" w:rsidRDefault="00331F21" w:rsidP="00331F2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zaprzestaniu świadczenia usług hotelarskich,</w:t>
      </w:r>
    </w:p>
    <w:p w14:paraId="01114832" w14:textId="77777777" w:rsidR="00331F21" w:rsidRDefault="00331F21" w:rsidP="00331F2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uzyskaniu zaszeregowania do odpowiedniego rodzaju obiektu i nadaniu kategorii hotelarskiego,</w:t>
      </w:r>
    </w:p>
    <w:p w14:paraId="0F0B4DBB" w14:textId="77777777" w:rsidR="00331F21" w:rsidRDefault="00331F21" w:rsidP="00331F2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zmianie działalności sezonowej na stałą lub odwrotnie, - zmianie liczby miejsc noclegowych,</w:t>
      </w:r>
    </w:p>
    <w:p w14:paraId="1E8C4987" w14:textId="529679F9" w:rsidR="00331F21" w:rsidRPr="002300AE" w:rsidRDefault="00331F21" w:rsidP="00331F2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zmianie numeru telefonu, a także - o ile obiekt posiada - o zmianie nr faksu,. adresu poczty elektronicznej oraz adresu strony internetowej</w:t>
      </w:r>
    </w:p>
    <w:p w14:paraId="06ED87AE" w14:textId="27F84E8C" w:rsidR="00331F21" w:rsidRDefault="002300AE" w:rsidP="00331F2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Tryb odwoławczy</w:t>
      </w:r>
    </w:p>
    <w:p w14:paraId="7BEA0DEC" w14:textId="6EFACE81" w:rsidR="002300AE" w:rsidRDefault="002300AE" w:rsidP="002300AE">
      <w:pPr>
        <w:ind w:left="360"/>
        <w:jc w:val="both"/>
        <w:rPr>
          <w:rFonts w:ascii="Arial" w:hAnsi="Arial" w:cs="Arial"/>
          <w:bCs/>
        </w:rPr>
      </w:pPr>
      <w:r w:rsidRPr="002300AE">
        <w:rPr>
          <w:rFonts w:ascii="Arial" w:hAnsi="Arial" w:cs="Arial"/>
          <w:bCs/>
        </w:rPr>
        <w:t>Nie dotyczy</w:t>
      </w:r>
    </w:p>
    <w:p w14:paraId="26D11D81" w14:textId="77777777" w:rsidR="002300AE" w:rsidRPr="002300AE" w:rsidRDefault="002300AE" w:rsidP="002300AE">
      <w:pPr>
        <w:ind w:left="360"/>
        <w:jc w:val="both"/>
        <w:rPr>
          <w:rFonts w:ascii="Arial" w:hAnsi="Arial" w:cs="Arial"/>
          <w:bCs/>
        </w:rPr>
      </w:pPr>
    </w:p>
    <w:p w14:paraId="2CE239D6" w14:textId="1E8439F6" w:rsidR="002300AE" w:rsidRPr="002300AE" w:rsidRDefault="002300AE" w:rsidP="002300A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Podstawa prawna</w:t>
      </w:r>
    </w:p>
    <w:p w14:paraId="617AC433" w14:textId="59501718" w:rsidR="00331F21" w:rsidRDefault="00331F21" w:rsidP="00331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Ustawa z dnia 29 sierpnia 1997r. o usługach </w:t>
      </w:r>
      <w:r w:rsidR="001227AF">
        <w:rPr>
          <w:rFonts w:ascii="Arial" w:eastAsia="Times New Roman" w:hAnsi="Arial" w:cs="Arial"/>
          <w:lang w:eastAsia="pl-PL"/>
        </w:rPr>
        <w:t xml:space="preserve">hotelarskich oraz usługach pilotów wycieczek </w:t>
      </w:r>
      <w:r w:rsidR="007B7417">
        <w:rPr>
          <w:rFonts w:ascii="Arial" w:eastAsia="Times New Roman" w:hAnsi="Arial" w:cs="Arial"/>
          <w:lang w:eastAsia="pl-PL"/>
        </w:rPr>
        <w:t xml:space="preserve">                   </w:t>
      </w:r>
      <w:r w:rsidR="001227AF">
        <w:rPr>
          <w:rFonts w:ascii="Arial" w:eastAsia="Times New Roman" w:hAnsi="Arial" w:cs="Arial"/>
          <w:lang w:eastAsia="pl-PL"/>
        </w:rPr>
        <w:t>i przewodników turystycznych</w:t>
      </w:r>
      <w:r>
        <w:rPr>
          <w:rFonts w:ascii="Arial" w:eastAsia="Times New Roman" w:hAnsi="Arial" w:cs="Arial"/>
          <w:lang w:eastAsia="pl-PL"/>
        </w:rPr>
        <w:t xml:space="preserve"> (</w:t>
      </w:r>
      <w:r w:rsidR="001227AF">
        <w:rPr>
          <w:rFonts w:ascii="Arial" w:eastAsia="Times New Roman" w:hAnsi="Arial" w:cs="Arial"/>
          <w:lang w:eastAsia="pl-PL"/>
        </w:rPr>
        <w:t xml:space="preserve">t. j. </w:t>
      </w:r>
      <w:r>
        <w:rPr>
          <w:rFonts w:ascii="Arial" w:eastAsia="Times New Roman" w:hAnsi="Arial" w:cs="Arial"/>
          <w:lang w:eastAsia="pl-PL"/>
        </w:rPr>
        <w:t>Dz. U. z 20</w:t>
      </w:r>
      <w:r w:rsidR="001227AF">
        <w:rPr>
          <w:rFonts w:ascii="Arial" w:eastAsia="Times New Roman" w:hAnsi="Arial" w:cs="Arial"/>
          <w:lang w:eastAsia="pl-PL"/>
        </w:rPr>
        <w:t>20</w:t>
      </w:r>
      <w:r>
        <w:rPr>
          <w:rFonts w:ascii="Arial" w:eastAsia="Times New Roman" w:hAnsi="Arial" w:cs="Arial"/>
          <w:lang w:eastAsia="pl-PL"/>
        </w:rPr>
        <w:t xml:space="preserve"> r., poz. </w:t>
      </w:r>
      <w:r w:rsidR="001227AF">
        <w:rPr>
          <w:rFonts w:ascii="Arial" w:eastAsia="Times New Roman" w:hAnsi="Arial" w:cs="Arial"/>
          <w:lang w:eastAsia="pl-PL"/>
        </w:rPr>
        <w:t>2211</w:t>
      </w:r>
      <w:r>
        <w:rPr>
          <w:rFonts w:ascii="Arial" w:eastAsia="Times New Roman" w:hAnsi="Arial" w:cs="Arial"/>
          <w:lang w:eastAsia="pl-PL"/>
        </w:rPr>
        <w:t>)</w:t>
      </w:r>
    </w:p>
    <w:p w14:paraId="16829079" w14:textId="0EB9EFFA" w:rsidR="002300AE" w:rsidRDefault="00331F21" w:rsidP="00331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Rozporządzeni</w:t>
      </w:r>
      <w:r w:rsidR="001227AF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 xml:space="preserve"> Ministra Gospodarki i Pracy z dnia 19 sierpnia 2004r.  w sprawie obiektów hotelarskich i innych obiektów, w których są świadczone usługi hotelarskie (</w:t>
      </w:r>
      <w:r w:rsidR="001227AF">
        <w:rPr>
          <w:rFonts w:ascii="Arial" w:eastAsia="Times New Roman" w:hAnsi="Arial" w:cs="Arial"/>
          <w:lang w:eastAsia="pl-PL"/>
        </w:rPr>
        <w:t xml:space="preserve">t. j. </w:t>
      </w:r>
      <w:r>
        <w:rPr>
          <w:rFonts w:ascii="Arial" w:eastAsia="Times New Roman" w:hAnsi="Arial" w:cs="Arial"/>
          <w:lang w:eastAsia="pl-PL"/>
        </w:rPr>
        <w:t>Dz. U. z 201</w:t>
      </w:r>
      <w:r w:rsidR="001227AF">
        <w:rPr>
          <w:rFonts w:ascii="Arial" w:eastAsia="Times New Roman" w:hAnsi="Arial" w:cs="Arial"/>
          <w:lang w:eastAsia="pl-PL"/>
        </w:rPr>
        <w:t>7</w:t>
      </w:r>
      <w:r>
        <w:rPr>
          <w:rFonts w:ascii="Arial" w:eastAsia="Times New Roman" w:hAnsi="Arial" w:cs="Arial"/>
          <w:lang w:eastAsia="pl-PL"/>
        </w:rPr>
        <w:t xml:space="preserve"> r. poz. </w:t>
      </w:r>
      <w:r w:rsidR="001227AF">
        <w:rPr>
          <w:rFonts w:ascii="Arial" w:eastAsia="Times New Roman" w:hAnsi="Arial" w:cs="Arial"/>
          <w:lang w:eastAsia="pl-PL"/>
        </w:rPr>
        <w:t>2166</w:t>
      </w:r>
      <w:r>
        <w:rPr>
          <w:rFonts w:ascii="Arial" w:eastAsia="Times New Roman" w:hAnsi="Arial" w:cs="Arial"/>
          <w:lang w:eastAsia="pl-PL"/>
        </w:rPr>
        <w:t>)</w:t>
      </w:r>
      <w:r w:rsidR="001227AF">
        <w:rPr>
          <w:rFonts w:ascii="Arial" w:eastAsia="Times New Roman" w:hAnsi="Arial" w:cs="Arial"/>
          <w:lang w:eastAsia="pl-PL"/>
        </w:rPr>
        <w:t>.</w:t>
      </w:r>
    </w:p>
    <w:p w14:paraId="0E37F9C7" w14:textId="6086A4FA" w:rsidR="00501ECB" w:rsidRDefault="00501ECB" w:rsidP="00331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Ustawa z dnia 6 marca 2018 r. Prawo przedsiębiorców (t. j. z 2021 r. poz. 162)</w:t>
      </w:r>
    </w:p>
    <w:p w14:paraId="287406FA" w14:textId="147D263F" w:rsidR="00501ECB" w:rsidRDefault="00E66552" w:rsidP="00331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Ustawa z dnia 20 maja 1971 r. Kodeks wykroczeń (Dz.U. 1971 Nr 12 poz. 114/ Dz.U. z 2019 r. poz. 821, 1238, z 2020 r. poz. 568, 956, 1086, 1517, 2112)</w:t>
      </w:r>
    </w:p>
    <w:p w14:paraId="2030F3B7" w14:textId="0B14690A" w:rsidR="00E66552" w:rsidRDefault="00E66552" w:rsidP="00331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Rozporządzenie Rady Ministrów z dnia 6 maja 2021 w sprawie ustanowienia określonych ograniczeń, nakazów i zakazów w związku z wystąpieniem stanu epidemii (Dz.U.2021 r. poz. 861) – przepisy wchodzą w życie z dniem 08.05.2021 r. (stan prawny do monitorowania                             na bieżąco)</w:t>
      </w:r>
    </w:p>
    <w:p w14:paraId="5F20F1DC" w14:textId="77777777" w:rsidR="0043651D" w:rsidRPr="0043651D" w:rsidRDefault="0043651D" w:rsidP="00FB662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CADE02" w14:textId="0F2830AC" w:rsidR="0043651D" w:rsidRPr="0043651D" w:rsidRDefault="0043651D" w:rsidP="00FB66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3651D">
        <w:rPr>
          <w:rFonts w:ascii="Arial" w:eastAsia="Times New Roman" w:hAnsi="Arial" w:cs="Arial"/>
          <w:b/>
          <w:bCs/>
          <w:lang w:eastAsia="pl-PL"/>
        </w:rPr>
        <w:t>Pamiętaj:</w:t>
      </w:r>
      <w:r w:rsidRPr="0043651D">
        <w:rPr>
          <w:rFonts w:ascii="Arial" w:eastAsia="Times New Roman" w:hAnsi="Arial" w:cs="Arial"/>
          <w:lang w:eastAsia="pl-PL"/>
        </w:rPr>
        <w:t xml:space="preserve"> </w:t>
      </w:r>
      <w:r w:rsidRPr="0043651D">
        <w:rPr>
          <w:rFonts w:ascii="Arial" w:eastAsia="Times New Roman" w:hAnsi="Arial" w:cs="Arial"/>
          <w:lang w:eastAsia="pl-PL"/>
        </w:rPr>
        <w:t>Usługi hotelarskie - krótkotrwałe, ogólnie dostępne wynajmowanie domów, mieszkań, pokoi, miejsc noclegowych, a także miejsc na ustawianie namiotów lub przyczep samochodowych oraz świadczenie, w obrębie obiektu, usług z tym związanych</w:t>
      </w:r>
    </w:p>
    <w:p w14:paraId="769C225E" w14:textId="77777777" w:rsidR="00782877" w:rsidRPr="00D405F4" w:rsidRDefault="00782877" w:rsidP="00782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5F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77A1159" w14:textId="3C63203A" w:rsidR="004E4C78" w:rsidRPr="00655D00" w:rsidRDefault="00F03159" w:rsidP="00612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1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</w:p>
    <w:sectPr w:rsidR="004E4C78" w:rsidRPr="00655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54D"/>
    <w:multiLevelType w:val="multilevel"/>
    <w:tmpl w:val="2862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D1F27"/>
    <w:multiLevelType w:val="hybridMultilevel"/>
    <w:tmpl w:val="41642D7E"/>
    <w:lvl w:ilvl="0" w:tplc="C994B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90629"/>
    <w:multiLevelType w:val="multilevel"/>
    <w:tmpl w:val="2AC2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41643"/>
    <w:multiLevelType w:val="multilevel"/>
    <w:tmpl w:val="5CF6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4202A5"/>
    <w:multiLevelType w:val="multilevel"/>
    <w:tmpl w:val="4FF6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80FFE"/>
    <w:multiLevelType w:val="multilevel"/>
    <w:tmpl w:val="916C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50D8A"/>
    <w:multiLevelType w:val="multilevel"/>
    <w:tmpl w:val="3B8E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93247C"/>
    <w:multiLevelType w:val="multilevel"/>
    <w:tmpl w:val="A5BE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2C03CA"/>
    <w:multiLevelType w:val="hybridMultilevel"/>
    <w:tmpl w:val="63ECA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E0D72"/>
    <w:multiLevelType w:val="multilevel"/>
    <w:tmpl w:val="155A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C61B7C"/>
    <w:multiLevelType w:val="multilevel"/>
    <w:tmpl w:val="3EC4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411B6B"/>
    <w:multiLevelType w:val="hybridMultilevel"/>
    <w:tmpl w:val="5E6CDAA0"/>
    <w:lvl w:ilvl="0" w:tplc="AB94EB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F9485C"/>
    <w:multiLevelType w:val="multilevel"/>
    <w:tmpl w:val="762A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88"/>
    <w:rsid w:val="001227AF"/>
    <w:rsid w:val="002300AE"/>
    <w:rsid w:val="00331F21"/>
    <w:rsid w:val="0043651D"/>
    <w:rsid w:val="00441F1C"/>
    <w:rsid w:val="004E4C78"/>
    <w:rsid w:val="00501ECB"/>
    <w:rsid w:val="0054001B"/>
    <w:rsid w:val="005C73C8"/>
    <w:rsid w:val="00612A0D"/>
    <w:rsid w:val="00655D00"/>
    <w:rsid w:val="006B2239"/>
    <w:rsid w:val="006B4C76"/>
    <w:rsid w:val="00782877"/>
    <w:rsid w:val="007A785D"/>
    <w:rsid w:val="007B7417"/>
    <w:rsid w:val="008252EC"/>
    <w:rsid w:val="00BB3E9A"/>
    <w:rsid w:val="00E30E2D"/>
    <w:rsid w:val="00E66552"/>
    <w:rsid w:val="00F03159"/>
    <w:rsid w:val="00F63846"/>
    <w:rsid w:val="00F66A39"/>
    <w:rsid w:val="00F71188"/>
    <w:rsid w:val="00FB6629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CED2"/>
  <w15:chartTrackingRefBased/>
  <w15:docId w15:val="{26A868D0-4883-447B-97BB-5113C342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031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03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031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0315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0315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031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0315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0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3159"/>
    <w:rPr>
      <w:b/>
      <w:bCs/>
    </w:rPr>
  </w:style>
  <w:style w:type="paragraph" w:styleId="Akapitzlist">
    <w:name w:val="List Paragraph"/>
    <w:basedOn w:val="Normalny"/>
    <w:uiPriority w:val="34"/>
    <w:qFormat/>
    <w:rsid w:val="00331F2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Kubiak</dc:creator>
  <cp:keywords/>
  <dc:description/>
  <cp:lastModifiedBy>Aleksandra Kubiak</cp:lastModifiedBy>
  <cp:revision>20</cp:revision>
  <dcterms:created xsi:type="dcterms:W3CDTF">2021-11-17T12:41:00Z</dcterms:created>
  <dcterms:modified xsi:type="dcterms:W3CDTF">2021-11-24T07:48:00Z</dcterms:modified>
</cp:coreProperties>
</file>